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D752" w14:textId="77777777" w:rsidR="004D75EE" w:rsidRDefault="00584D0E" w:rsidP="00584D0E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84D0E">
        <w:rPr>
          <w:rFonts w:ascii="Times New Roman" w:hAnsi="Times New Roman" w:cs="Times New Roman"/>
          <w:b/>
          <w:bCs/>
          <w:sz w:val="24"/>
          <w:szCs w:val="24"/>
          <w:lang w:val="kk-KZ"/>
        </w:rPr>
        <w:t>Лек 11</w:t>
      </w:r>
      <w:r w:rsidR="004D75E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0876F301" w14:textId="117A0B13" w:rsidR="0058066D" w:rsidRDefault="004D75EE" w:rsidP="004D75EE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Интернет медианың артықшылығы</w:t>
      </w:r>
    </w:p>
    <w:p w14:paraId="12078C48" w14:textId="7C224BCC" w:rsidR="00DB7B83" w:rsidRPr="00C55CAB" w:rsidRDefault="00BD65BA" w:rsidP="00C55CA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5CAB">
        <w:rPr>
          <w:rFonts w:ascii="Times New Roman" w:hAnsi="Times New Roman" w:cs="Times New Roman"/>
          <w:sz w:val="24"/>
          <w:szCs w:val="24"/>
          <w:lang w:val="kk-KZ"/>
        </w:rPr>
        <w:t>Бүгінгі таңда ақпарат тарату мен алмасудың негізгі орталық желісі интернет жүйе болғандықтан, коммуникациялық масс медиалар бір арнада қауымдасып, медиаконвенция</w:t>
      </w:r>
      <w:r w:rsidR="00C55CAB" w:rsidRPr="00C55CAB">
        <w:rPr>
          <w:rFonts w:ascii="Times New Roman" w:hAnsi="Times New Roman" w:cs="Times New Roman"/>
          <w:sz w:val="24"/>
          <w:szCs w:val="24"/>
          <w:lang w:val="kk-KZ"/>
        </w:rPr>
        <w:t>лық қағида, ұстанымға жақындасты.</w:t>
      </w:r>
      <w:r w:rsidR="00733E32">
        <w:rPr>
          <w:rFonts w:ascii="Times New Roman" w:hAnsi="Times New Roman" w:cs="Times New Roman"/>
          <w:sz w:val="24"/>
          <w:szCs w:val="24"/>
          <w:lang w:val="kk-KZ"/>
        </w:rPr>
        <w:t xml:space="preserve"> Сөйтіп барлық салалық ұйымдардың прогрессивті дамуына, әлемдік демократиялық күштердің </w:t>
      </w:r>
      <w:r w:rsidR="00CC7470">
        <w:rPr>
          <w:rFonts w:ascii="Times New Roman" w:hAnsi="Times New Roman" w:cs="Times New Roman"/>
          <w:sz w:val="24"/>
          <w:szCs w:val="24"/>
          <w:lang w:val="kk-KZ"/>
        </w:rPr>
        <w:t>бірігуіне, саяси экономикалық, тұжырымдарды</w:t>
      </w:r>
      <w:r w:rsidR="00CC7470" w:rsidRPr="00CC747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C7470">
        <w:rPr>
          <w:rFonts w:ascii="Times New Roman" w:hAnsi="Times New Roman" w:cs="Times New Roman"/>
          <w:sz w:val="24"/>
          <w:szCs w:val="24"/>
          <w:lang w:val="kk-KZ"/>
        </w:rPr>
        <w:t>белгілі бір тәртіпке сай</w:t>
      </w:r>
      <w:r w:rsidR="00CC7470">
        <w:rPr>
          <w:rFonts w:ascii="Times New Roman" w:hAnsi="Times New Roman" w:cs="Times New Roman"/>
          <w:sz w:val="24"/>
          <w:szCs w:val="24"/>
          <w:lang w:val="kk-KZ"/>
        </w:rPr>
        <w:t xml:space="preserve"> интеграцияландырды.</w:t>
      </w:r>
      <w:r w:rsidR="0052405C">
        <w:rPr>
          <w:rFonts w:ascii="Times New Roman" w:hAnsi="Times New Roman" w:cs="Times New Roman"/>
          <w:sz w:val="24"/>
          <w:szCs w:val="24"/>
          <w:lang w:val="kk-KZ"/>
        </w:rPr>
        <w:t xml:space="preserve"> Осы </w:t>
      </w:r>
      <w:r w:rsidR="00CC7470">
        <w:rPr>
          <w:rFonts w:ascii="Times New Roman" w:hAnsi="Times New Roman" w:cs="Times New Roman"/>
          <w:sz w:val="24"/>
          <w:szCs w:val="24"/>
          <w:lang w:val="kk-KZ"/>
        </w:rPr>
        <w:t xml:space="preserve"> тұрғыдан </w:t>
      </w:r>
      <w:r w:rsidR="0052405C">
        <w:rPr>
          <w:rFonts w:ascii="Times New Roman" w:hAnsi="Times New Roman" w:cs="Times New Roman"/>
          <w:sz w:val="24"/>
          <w:szCs w:val="24"/>
          <w:lang w:val="kk-KZ"/>
        </w:rPr>
        <w:t xml:space="preserve">қарағанда, еларалық келісімдер мен мәдени іс шаралардың жүзеге асуына, идеялық ұстанымдарды бағалауға </w:t>
      </w:r>
      <w:r w:rsidR="00CC7470">
        <w:rPr>
          <w:rFonts w:ascii="Times New Roman" w:hAnsi="Times New Roman" w:cs="Times New Roman"/>
          <w:sz w:val="24"/>
          <w:szCs w:val="24"/>
          <w:lang w:val="kk-KZ"/>
        </w:rPr>
        <w:t>ықпал етті.</w:t>
      </w:r>
      <w:r w:rsidR="0052405C">
        <w:rPr>
          <w:rFonts w:ascii="Times New Roman" w:hAnsi="Times New Roman" w:cs="Times New Roman"/>
          <w:sz w:val="24"/>
          <w:szCs w:val="24"/>
          <w:lang w:val="kk-KZ"/>
        </w:rPr>
        <w:t xml:space="preserve"> Сондықтан, интернет желінің қуатымен</w:t>
      </w:r>
      <w:r w:rsidR="002A0BBA">
        <w:rPr>
          <w:rFonts w:ascii="Times New Roman" w:hAnsi="Times New Roman" w:cs="Times New Roman"/>
          <w:sz w:val="24"/>
          <w:szCs w:val="24"/>
          <w:lang w:val="kk-KZ"/>
        </w:rPr>
        <w:t xml:space="preserve"> коммуникативті ұтымдылықты арттырды.</w:t>
      </w:r>
    </w:p>
    <w:sectPr w:rsidR="00DB7B83" w:rsidRPr="00C5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6"/>
    <w:rsid w:val="002A0BBA"/>
    <w:rsid w:val="004D75EE"/>
    <w:rsid w:val="0052405C"/>
    <w:rsid w:val="00541A86"/>
    <w:rsid w:val="0058066D"/>
    <w:rsid w:val="00584D0E"/>
    <w:rsid w:val="00733E32"/>
    <w:rsid w:val="00BD65BA"/>
    <w:rsid w:val="00C55CAB"/>
    <w:rsid w:val="00CC7470"/>
    <w:rsid w:val="00DB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3986"/>
  <w15:chartTrackingRefBased/>
  <w15:docId w15:val="{0B4DC3A6-4DE3-4726-BC36-88412BC1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5</cp:revision>
  <dcterms:created xsi:type="dcterms:W3CDTF">2021-10-02T13:37:00Z</dcterms:created>
  <dcterms:modified xsi:type="dcterms:W3CDTF">2021-10-02T15:36:00Z</dcterms:modified>
</cp:coreProperties>
</file>